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86C12" w:rsidRDefault="00186C12" w:rsidP="00186C12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Финансовый и управленческий учет (продвинутый уровень)</w:t>
      </w:r>
    </w:p>
    <w:p w:rsidR="00E03C43" w:rsidRDefault="00E03C43" w:rsidP="00186C12">
      <w:pPr>
        <w:pStyle w:val="20"/>
        <w:shd w:val="clear" w:color="auto" w:fill="auto"/>
        <w:spacing w:line="360" w:lineRule="auto"/>
        <w:rPr>
          <w:b/>
        </w:rPr>
      </w:pPr>
    </w:p>
    <w:p w:rsidR="00186C12" w:rsidRPr="003F18D0" w:rsidRDefault="00186C12" w:rsidP="00186C1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программы</w:t>
      </w:r>
      <w:r w:rsidR="00B22206">
        <w:t xml:space="preserve"> магистратуры </w:t>
      </w:r>
      <w:r>
        <w:t>«Учет и корпоративные финансы»</w:t>
      </w:r>
      <w:r w:rsidRPr="003F18D0">
        <w:t xml:space="preserve">, </w:t>
      </w:r>
      <w:r>
        <w:t>очная форма обучения</w:t>
      </w:r>
      <w:r w:rsidRPr="003F18D0">
        <w:t>.</w:t>
      </w:r>
    </w:p>
    <w:p w:rsidR="00E03C43" w:rsidRDefault="00186C12" w:rsidP="00E03C43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E81455">
        <w:t>Финансовый</w:t>
      </w:r>
      <w:r>
        <w:t xml:space="preserve"> и управленческий</w:t>
      </w:r>
      <w:r w:rsidRPr="00E81455">
        <w:t xml:space="preserve"> учет (продвинутый </w:t>
      </w:r>
      <w:r>
        <w:t>уровень</w:t>
      </w:r>
      <w:r w:rsidRPr="00E81455">
        <w:t>)</w:t>
      </w:r>
      <w:r w:rsidR="00E03C43">
        <w:t>»:</w:t>
      </w:r>
      <w:bookmarkStart w:id="0" w:name="_GoBack"/>
      <w:bookmarkEnd w:id="0"/>
    </w:p>
    <w:p w:rsidR="00E03C43" w:rsidRDefault="00E03C43" w:rsidP="00E03C43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sym w:font="Symbol" w:char="F02D"/>
      </w:r>
      <w:r w:rsidR="00186C12">
        <w:t xml:space="preserve"> </w:t>
      </w:r>
      <w:r>
        <w:t xml:space="preserve">формирование у студентов </w:t>
      </w:r>
      <w:r>
        <w:t>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</w:t>
      </w:r>
    </w:p>
    <w:p w:rsidR="00E03C43" w:rsidRDefault="00E03C43" w:rsidP="00E03C43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t xml:space="preserve"> </w:t>
      </w:r>
      <w:r>
        <w:sym w:font="Symbol" w:char="F02D"/>
      </w:r>
      <w: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</w:p>
    <w:p w:rsidR="000B4B7E" w:rsidRDefault="00186C12" w:rsidP="00E03C43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E81455">
        <w:t xml:space="preserve">Финансовый </w:t>
      </w:r>
      <w:r>
        <w:t xml:space="preserve">и управленческий </w:t>
      </w:r>
      <w:r w:rsidRPr="00E81455">
        <w:t xml:space="preserve">учет (продвинутый </w:t>
      </w:r>
      <w:r>
        <w:t>уровень</w:t>
      </w:r>
      <w:r w:rsidRPr="00E81455">
        <w:t>)</w:t>
      </w:r>
      <w:r w:rsidRPr="003F18D0">
        <w:t xml:space="preserve">» </w:t>
      </w:r>
      <w:r w:rsidR="000B4B7E" w:rsidRPr="000B4B7E">
        <w:t>является дисциплиной части</w:t>
      </w:r>
      <w:r w:rsidR="00572F05">
        <w:t xml:space="preserve">, формируемой участниками образовательных </w:t>
      </w:r>
      <w:proofErr w:type="gramStart"/>
      <w:r w:rsidR="00572F05">
        <w:t>отношений</w:t>
      </w:r>
      <w:r w:rsidR="000B4B7E" w:rsidRPr="000B4B7E">
        <w:t xml:space="preserve"> модуля </w:t>
      </w:r>
      <w:r w:rsidR="00572F05">
        <w:t>направленности программы магистратуры</w:t>
      </w:r>
      <w:proofErr w:type="gramEnd"/>
      <w:r w:rsidR="00572F05">
        <w:t xml:space="preserve"> по </w:t>
      </w:r>
      <w:r w:rsidR="000B4B7E" w:rsidRPr="000B4B7E">
        <w:t>направлени</w:t>
      </w:r>
      <w:r w:rsidR="00572F05">
        <w:t>ю</w:t>
      </w:r>
      <w:r w:rsidR="000B4B7E" w:rsidRPr="000B4B7E">
        <w:t xml:space="preserve"> подготовки 38.04.01 «Экономика», направленность программы магистратуры «Учет и корпоративные финансы».</w:t>
      </w:r>
    </w:p>
    <w:p w:rsidR="00186C12" w:rsidRPr="000B4B7E" w:rsidRDefault="00186C12" w:rsidP="000B4B7E">
      <w:pPr>
        <w:pStyle w:val="20"/>
        <w:spacing w:line="360" w:lineRule="auto"/>
        <w:ind w:firstLine="709"/>
        <w:jc w:val="both"/>
        <w:rPr>
          <w:b/>
        </w:rPr>
      </w:pPr>
      <w:r w:rsidRPr="000B4B7E">
        <w:rPr>
          <w:b/>
        </w:rPr>
        <w:t>Краткое содержание:</w:t>
      </w:r>
    </w:p>
    <w:p w:rsidR="00186C12" w:rsidRDefault="00186C12" w:rsidP="00186C12">
      <w:pPr>
        <w:pStyle w:val="20"/>
        <w:spacing w:line="360" w:lineRule="auto"/>
        <w:ind w:firstLine="709"/>
        <w:jc w:val="both"/>
      </w:pPr>
      <w:r w:rsidRPr="0025472D">
        <w:t xml:space="preserve">Концепция финансового учета и финансовой отчетности. Учет </w:t>
      </w:r>
      <w:proofErr w:type="spellStart"/>
      <w:r w:rsidRPr="0025472D">
        <w:t>внеоборотных</w:t>
      </w:r>
      <w:proofErr w:type="spellEnd"/>
      <w:r w:rsidRPr="0025472D">
        <w:t xml:space="preserve"> активов и направления его совершенствования. Проблемы учета финансовых вложений. Учет денежных средств и проблемы формирования информационной базы для составления отчета о движении денежных средств. Учет материально-производственных запасов и основные направления его оптимизации. </w:t>
      </w:r>
      <w:r w:rsidRPr="000C3A7C">
        <w:t xml:space="preserve">Учет расходов и доходов по обычным видам деятельности. Проблемы учета расчетов и обязательств. Учет труда и его оплаты в современных условиях функционирования организаций. Учет </w:t>
      </w:r>
      <w:r w:rsidRPr="000C3A7C">
        <w:lastRenderedPageBreak/>
        <w:t>капитала и целевого финансирования. Учет прибыли и убытков.</w:t>
      </w:r>
    </w:p>
    <w:p w:rsidR="00186C12" w:rsidRPr="000C3A7C" w:rsidRDefault="00186C12" w:rsidP="00186C12">
      <w:pPr>
        <w:pStyle w:val="20"/>
        <w:spacing w:line="360" w:lineRule="auto"/>
        <w:ind w:firstLine="709"/>
        <w:jc w:val="both"/>
      </w:pPr>
      <w:r>
        <w:t>Классические и современные подходы к практике организации и применения управленческого учета в современной бизнес среде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ктуальных проблем управленческого учета и его взаимосвязь с внутренними и внешними, финансовыми и нефинансовыми факторами.</w:t>
      </w:r>
      <w:r w:rsidRPr="000C3A7C">
        <w:t xml:space="preserve"> </w:t>
      </w:r>
      <w:r>
        <w:t>П</w:t>
      </w:r>
      <w:r w:rsidRPr="000C3A7C">
        <w:t>роблемы планирования и</w:t>
      </w:r>
      <w:r>
        <w:t xml:space="preserve"> </w:t>
      </w:r>
      <w:r w:rsidRPr="000C3A7C">
        <w:t>бюджетирования в современных условиях и особенности принятия</w:t>
      </w:r>
      <w:r>
        <w:t xml:space="preserve"> </w:t>
      </w:r>
      <w:r w:rsidRPr="000C3A7C">
        <w:t>управленческих решений в условиях неопределенности</w:t>
      </w:r>
      <w:r>
        <w:t>.</w:t>
      </w:r>
    </w:p>
    <w:p w:rsidR="00186C12" w:rsidRDefault="00186C12" w:rsidP="00186C12">
      <w:pPr>
        <w:pStyle w:val="20"/>
        <w:spacing w:line="360" w:lineRule="auto"/>
        <w:ind w:firstLine="709"/>
        <w:jc w:val="both"/>
        <w:rPr>
          <w:b/>
        </w:rPr>
      </w:pPr>
      <w:r w:rsidRPr="0025472D">
        <w:t>Представление финансовой отчетности и проблемы ее достоверности.</w:t>
      </w:r>
    </w:p>
    <w:p w:rsidR="00BA3318" w:rsidRDefault="00BA3318" w:rsidP="00BA3318">
      <w:pPr>
        <w:pStyle w:val="20"/>
        <w:shd w:val="clear" w:color="auto" w:fill="auto"/>
        <w:spacing w:line="360" w:lineRule="auto"/>
        <w:rPr>
          <w:b/>
        </w:rPr>
      </w:pPr>
    </w:p>
    <w:p w:rsidR="0050702F" w:rsidRDefault="00E03C4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B4B7E"/>
    <w:rsid w:val="00186C12"/>
    <w:rsid w:val="001A5F27"/>
    <w:rsid w:val="001F13DA"/>
    <w:rsid w:val="00385FD5"/>
    <w:rsid w:val="00572F05"/>
    <w:rsid w:val="006368BE"/>
    <w:rsid w:val="00772DED"/>
    <w:rsid w:val="00B22206"/>
    <w:rsid w:val="00BA3318"/>
    <w:rsid w:val="00E03C43"/>
    <w:rsid w:val="00EC4DBD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572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572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B3C31-7B9B-4E96-81D7-238AFAD7E590}"/>
</file>

<file path=customXml/itemProps2.xml><?xml version="1.0" encoding="utf-8"?>
<ds:datastoreItem xmlns:ds="http://schemas.openxmlformats.org/officeDocument/2006/customXml" ds:itemID="{594E9166-D425-43EA-9ED8-19927E04CF0C}"/>
</file>

<file path=customXml/itemProps3.xml><?xml version="1.0" encoding="utf-8"?>
<ds:datastoreItem xmlns:ds="http://schemas.openxmlformats.org/officeDocument/2006/customXml" ds:itemID="{FDD59940-1C78-43BD-A2CB-5085811FC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6</cp:revision>
  <dcterms:created xsi:type="dcterms:W3CDTF">2018-03-26T06:17:00Z</dcterms:created>
  <dcterms:modified xsi:type="dcterms:W3CDTF">2020-11-10T12:24:00Z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